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12" w:rsidRPr="005B3CD6" w:rsidRDefault="005B3CD6" w:rsidP="006E606C">
      <w:pPr>
        <w:jc w:val="center"/>
        <w:rPr>
          <w:b/>
        </w:rPr>
      </w:pPr>
      <w:r>
        <w:rPr>
          <w:b/>
        </w:rPr>
        <w:t>УТОЧНЕНИЕ</w:t>
      </w:r>
    </w:p>
    <w:p w:rsidR="005B3CD6" w:rsidRPr="005B3CD6" w:rsidRDefault="005B3CD6" w:rsidP="006E606C">
      <w:pPr>
        <w:jc w:val="center"/>
        <w:rPr>
          <w:b/>
        </w:rPr>
      </w:pPr>
      <w:r w:rsidRPr="005B3CD6">
        <w:rPr>
          <w:b/>
        </w:rPr>
        <w:t xml:space="preserve">К </w:t>
      </w:r>
      <w:r>
        <w:rPr>
          <w:b/>
        </w:rPr>
        <w:t>ТЕХНИЧЕСКОМУ ЗАДАНИЮ</w:t>
      </w:r>
    </w:p>
    <w:p w:rsidR="005B3CD6" w:rsidRDefault="005B3CD6" w:rsidP="006E606C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5B3CD6">
        <w:rPr>
          <w:b/>
        </w:rPr>
        <w:t xml:space="preserve">на поставку сервера </w:t>
      </w:r>
      <w:r w:rsidRPr="005B3CD6">
        <w:rPr>
          <w:b/>
          <w:lang w:val="en-US"/>
        </w:rPr>
        <w:t>IBM</w:t>
      </w:r>
      <w:r w:rsidRPr="005B3CD6">
        <w:rPr>
          <w:b/>
        </w:rPr>
        <w:t xml:space="preserve"> </w:t>
      </w:r>
      <w:r w:rsidRPr="005B3CD6">
        <w:rPr>
          <w:b/>
          <w:lang w:val="en-US"/>
        </w:rPr>
        <w:t>Power</w:t>
      </w:r>
      <w:r w:rsidRPr="005B3CD6">
        <w:rPr>
          <w:b/>
        </w:rPr>
        <w:t xml:space="preserve"> 7</w:t>
      </w:r>
      <w:r w:rsidRPr="005B3CD6">
        <w:rPr>
          <w:b/>
          <w:lang w:val="en-US"/>
        </w:rPr>
        <w:t> </w:t>
      </w:r>
      <w:bookmarkStart w:id="0" w:name="_GoBack"/>
      <w:bookmarkEnd w:id="0"/>
      <w:r w:rsidRPr="005B3CD6">
        <w:rPr>
          <w:b/>
        </w:rPr>
        <w:t>795 для ОАО «МТС-Банк»</w:t>
      </w:r>
    </w:p>
    <w:p w:rsidR="005B3CD6" w:rsidRDefault="005B3CD6" w:rsidP="006E606C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5B3CD6" w:rsidRDefault="005B3CD6" w:rsidP="006E606C">
      <w:pPr>
        <w:tabs>
          <w:tab w:val="left" w:pos="8820"/>
        </w:tabs>
        <w:spacing w:after="0" w:line="240" w:lineRule="auto"/>
        <w:jc w:val="both"/>
        <w:rPr>
          <w:b/>
        </w:rPr>
      </w:pPr>
    </w:p>
    <w:p w:rsidR="006E606C" w:rsidRDefault="00ED120A" w:rsidP="006E606C">
      <w:pPr>
        <w:tabs>
          <w:tab w:val="left" w:pos="8820"/>
        </w:tabs>
        <w:spacing w:after="0" w:line="240" w:lineRule="auto"/>
        <w:jc w:val="both"/>
        <w:rPr>
          <w:b/>
        </w:rPr>
      </w:pPr>
      <w:r>
        <w:rPr>
          <w:b/>
        </w:rPr>
        <w:t xml:space="preserve">В </w:t>
      </w:r>
      <w:proofErr w:type="gramStart"/>
      <w:r>
        <w:rPr>
          <w:b/>
        </w:rPr>
        <w:t>Приложении</w:t>
      </w:r>
      <w:proofErr w:type="gramEnd"/>
      <w:r>
        <w:rPr>
          <w:b/>
        </w:rPr>
        <w:t xml:space="preserve"> №1 </w:t>
      </w:r>
      <w:r w:rsidR="006E606C">
        <w:rPr>
          <w:b/>
        </w:rPr>
        <w:t>Закупочной документации допущена опечатка.</w:t>
      </w:r>
    </w:p>
    <w:p w:rsidR="006E606C" w:rsidRDefault="006E606C" w:rsidP="006E606C">
      <w:pPr>
        <w:tabs>
          <w:tab w:val="left" w:pos="8820"/>
        </w:tabs>
        <w:spacing w:after="0" w:line="240" w:lineRule="auto"/>
        <w:jc w:val="both"/>
        <w:rPr>
          <w:b/>
        </w:rPr>
      </w:pPr>
      <w:r>
        <w:rPr>
          <w:b/>
        </w:rPr>
        <w:t xml:space="preserve">П. 8 Приложения №1 </w:t>
      </w:r>
      <w:proofErr w:type="gramStart"/>
      <w:r>
        <w:rPr>
          <w:b/>
        </w:rPr>
        <w:t>вместо</w:t>
      </w:r>
      <w:proofErr w:type="gramEnd"/>
      <w:r>
        <w:rPr>
          <w:b/>
        </w:rPr>
        <w:t>:</w:t>
      </w:r>
    </w:p>
    <w:p w:rsidR="00ED120A" w:rsidRPr="00300D31" w:rsidRDefault="006E606C" w:rsidP="006E606C">
      <w:pPr>
        <w:tabs>
          <w:tab w:val="left" w:pos="8820"/>
        </w:tabs>
        <w:spacing w:after="0" w:line="240" w:lineRule="auto"/>
        <w:jc w:val="both"/>
        <w:rPr>
          <w:i/>
        </w:rPr>
      </w:pPr>
      <w:r>
        <w:rPr>
          <w:b/>
        </w:rPr>
        <w:t>«</w:t>
      </w:r>
      <w:r w:rsidR="00ED120A">
        <w:t xml:space="preserve">Компания-участник должна иметь один из статусов партнерства с </w:t>
      </w:r>
      <w:r w:rsidR="00ED120A" w:rsidRPr="00300D31">
        <w:rPr>
          <w:lang w:val="en-US"/>
        </w:rPr>
        <w:t>IBM</w:t>
      </w:r>
      <w:r w:rsidR="00ED120A" w:rsidRPr="00D404BD">
        <w:t>:</w:t>
      </w:r>
    </w:p>
    <w:p w:rsidR="00ED120A" w:rsidRDefault="00ED120A" w:rsidP="006E606C">
      <w:pPr>
        <w:spacing w:after="0" w:line="240" w:lineRule="auto"/>
        <w:jc w:val="both"/>
        <w:rPr>
          <w:snapToGrid w:val="0"/>
          <w:lang w:val="en-US" w:eastAsia="ru-RU"/>
        </w:rPr>
      </w:pPr>
      <w:r>
        <w:rPr>
          <w:lang w:val="en-US"/>
        </w:rPr>
        <w:t>-</w:t>
      </w:r>
      <w:r w:rsidRPr="00D404BD">
        <w:rPr>
          <w:snapToGrid w:val="0"/>
          <w:lang w:val="en-US" w:eastAsia="ru-RU"/>
        </w:rPr>
        <w:t xml:space="preserve"> </w:t>
      </w:r>
      <w:r w:rsidRPr="00C50B6B">
        <w:rPr>
          <w:snapToGrid w:val="0"/>
          <w:lang w:eastAsia="ru-RU"/>
        </w:rPr>
        <w:t>Системный</w:t>
      </w:r>
      <w:r w:rsidRPr="00D404BD">
        <w:rPr>
          <w:snapToGrid w:val="0"/>
          <w:lang w:val="en-US" w:eastAsia="ru-RU"/>
        </w:rPr>
        <w:t xml:space="preserve"> </w:t>
      </w:r>
      <w:r w:rsidRPr="00C50B6B">
        <w:rPr>
          <w:snapToGrid w:val="0"/>
          <w:lang w:eastAsia="ru-RU"/>
        </w:rPr>
        <w:t>Интегратор</w:t>
      </w:r>
      <w:r w:rsidRPr="00D404BD">
        <w:rPr>
          <w:snapToGrid w:val="0"/>
          <w:lang w:val="en-US" w:eastAsia="ru-RU"/>
        </w:rPr>
        <w:t xml:space="preserve"> (Systems Integrator) IBM;</w:t>
      </w:r>
    </w:p>
    <w:p w:rsidR="00ED120A" w:rsidRPr="00BF0E96" w:rsidRDefault="00ED120A" w:rsidP="006E606C">
      <w:pPr>
        <w:tabs>
          <w:tab w:val="left" w:pos="3270"/>
          <w:tab w:val="left" w:pos="6690"/>
          <w:tab w:val="left" w:pos="9750"/>
        </w:tabs>
        <w:spacing w:after="0" w:line="240" w:lineRule="auto"/>
        <w:jc w:val="both"/>
        <w:rPr>
          <w:snapToGrid w:val="0"/>
          <w:lang w:eastAsia="ru-RU"/>
        </w:rPr>
      </w:pPr>
      <w:r w:rsidRPr="00BF0E96">
        <w:rPr>
          <w:snapToGrid w:val="0"/>
          <w:lang w:eastAsia="ru-RU"/>
        </w:rPr>
        <w:t xml:space="preserve">- </w:t>
      </w:r>
      <w:r w:rsidRPr="00C50B6B">
        <w:rPr>
          <w:snapToGrid w:val="0"/>
          <w:lang w:eastAsia="ru-RU"/>
        </w:rPr>
        <w:t>Бизнес</w:t>
      </w:r>
      <w:r w:rsidRPr="00BF0E96">
        <w:rPr>
          <w:snapToGrid w:val="0"/>
          <w:lang w:eastAsia="ru-RU"/>
        </w:rPr>
        <w:t>-</w:t>
      </w:r>
      <w:r w:rsidRPr="00C50B6B">
        <w:rPr>
          <w:snapToGrid w:val="0"/>
          <w:lang w:eastAsia="ru-RU"/>
        </w:rPr>
        <w:t>партнер</w:t>
      </w:r>
      <w:r w:rsidRPr="00BF0E96">
        <w:rPr>
          <w:snapToGrid w:val="0"/>
          <w:lang w:eastAsia="ru-RU"/>
        </w:rPr>
        <w:t xml:space="preserve"> </w:t>
      </w:r>
      <w:r w:rsidRPr="00300D31">
        <w:rPr>
          <w:snapToGrid w:val="0"/>
          <w:lang w:val="en-US" w:eastAsia="ru-RU"/>
        </w:rPr>
        <w:t>IBM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уровня</w:t>
      </w:r>
      <w:r w:rsidRPr="00BF0E96">
        <w:rPr>
          <w:snapToGrid w:val="0"/>
          <w:lang w:eastAsia="ru-RU"/>
        </w:rPr>
        <w:t xml:space="preserve"> </w:t>
      </w:r>
      <w:r w:rsidRPr="00300D31">
        <w:rPr>
          <w:snapToGrid w:val="0"/>
          <w:lang w:val="en-US" w:eastAsia="ru-RU"/>
        </w:rPr>
        <w:t>Premier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по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аппар</w:t>
      </w:r>
      <w:r>
        <w:rPr>
          <w:snapToGrid w:val="0"/>
          <w:lang w:eastAsia="ru-RU"/>
        </w:rPr>
        <w:t>а</w:t>
      </w:r>
      <w:r w:rsidRPr="00C50B6B">
        <w:rPr>
          <w:snapToGrid w:val="0"/>
          <w:lang w:eastAsia="ru-RU"/>
        </w:rPr>
        <w:t>тному</w:t>
      </w:r>
      <w:r w:rsidRPr="00BF0E96">
        <w:rPr>
          <w:snapToGrid w:val="0"/>
          <w:lang w:eastAsia="ru-RU"/>
        </w:rPr>
        <w:t xml:space="preserve"> </w:t>
      </w:r>
      <w:r>
        <w:rPr>
          <w:snapToGrid w:val="0"/>
          <w:lang w:eastAsia="ru-RU"/>
        </w:rPr>
        <w:t>о</w:t>
      </w:r>
      <w:r w:rsidRPr="00C50B6B">
        <w:rPr>
          <w:snapToGrid w:val="0"/>
          <w:lang w:eastAsia="ru-RU"/>
        </w:rPr>
        <w:t>беспечению</w:t>
      </w:r>
      <w:r w:rsidRPr="00BF0E96">
        <w:rPr>
          <w:snapToGrid w:val="0"/>
          <w:lang w:eastAsia="ru-RU"/>
        </w:rPr>
        <w:t>;</w:t>
      </w:r>
    </w:p>
    <w:p w:rsidR="00ED120A" w:rsidRDefault="00ED120A" w:rsidP="006E606C">
      <w:pPr>
        <w:tabs>
          <w:tab w:val="left" w:pos="3270"/>
          <w:tab w:val="left" w:pos="6690"/>
          <w:tab w:val="left" w:pos="9750"/>
        </w:tabs>
        <w:spacing w:after="0" w:line="240" w:lineRule="auto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Так же компания участник должна быть с</w:t>
      </w:r>
      <w:r w:rsidRPr="00C50B6B">
        <w:rPr>
          <w:snapToGrid w:val="0"/>
          <w:lang w:eastAsia="ru-RU"/>
        </w:rPr>
        <w:t>ертифицированны</w:t>
      </w:r>
      <w:r>
        <w:rPr>
          <w:snapToGrid w:val="0"/>
          <w:lang w:eastAsia="ru-RU"/>
        </w:rPr>
        <w:t>м</w:t>
      </w:r>
      <w:r w:rsidRPr="00C50B6B">
        <w:rPr>
          <w:snapToGrid w:val="0"/>
          <w:lang w:eastAsia="ru-RU"/>
        </w:rPr>
        <w:t xml:space="preserve"> поставщик</w:t>
      </w:r>
      <w:r>
        <w:rPr>
          <w:snapToGrid w:val="0"/>
          <w:lang w:eastAsia="ru-RU"/>
        </w:rPr>
        <w:t>ом</w:t>
      </w:r>
      <w:r w:rsidRPr="00C50B6B">
        <w:rPr>
          <w:snapToGrid w:val="0"/>
          <w:lang w:eastAsia="ru-RU"/>
        </w:rPr>
        <w:t xml:space="preserve"> услуг </w:t>
      </w:r>
      <w:proofErr w:type="gramStart"/>
      <w:r w:rsidRPr="00C50B6B">
        <w:rPr>
          <w:snapToGrid w:val="0"/>
          <w:lang w:eastAsia="ru-RU"/>
        </w:rPr>
        <w:t>технического</w:t>
      </w:r>
      <w:proofErr w:type="gramEnd"/>
      <w:r w:rsidRPr="00C50B6B">
        <w:rPr>
          <w:snapToGrid w:val="0"/>
          <w:lang w:eastAsia="ru-RU"/>
        </w:rPr>
        <w:t xml:space="preserve"> </w:t>
      </w:r>
      <w:r>
        <w:rPr>
          <w:snapToGrid w:val="0"/>
          <w:lang w:eastAsia="ru-RU"/>
        </w:rPr>
        <w:t xml:space="preserve"> </w:t>
      </w:r>
    </w:p>
    <w:p w:rsidR="00ED120A" w:rsidRPr="006E606C" w:rsidRDefault="00ED120A" w:rsidP="006E606C">
      <w:pPr>
        <w:tabs>
          <w:tab w:val="left" w:pos="3270"/>
          <w:tab w:val="left" w:pos="6690"/>
          <w:tab w:val="left" w:pos="9750"/>
        </w:tabs>
        <w:spacing w:after="0" w:line="240" w:lineRule="auto"/>
        <w:jc w:val="both"/>
        <w:rPr>
          <w:snapToGrid w:val="0"/>
          <w:lang w:val="en-US" w:eastAsia="ru-RU"/>
        </w:rPr>
      </w:pPr>
      <w:r w:rsidRPr="006E606C">
        <w:rPr>
          <w:snapToGrid w:val="0"/>
          <w:lang w:val="en-US" w:eastAsia="ru-RU"/>
        </w:rPr>
        <w:t xml:space="preserve">   </w:t>
      </w:r>
      <w:r w:rsidRPr="00C50B6B">
        <w:rPr>
          <w:snapToGrid w:val="0"/>
          <w:lang w:eastAsia="ru-RU"/>
        </w:rPr>
        <w:t>обслуживания</w:t>
      </w:r>
      <w:r w:rsidRPr="00ED120A">
        <w:rPr>
          <w:snapToGrid w:val="0"/>
          <w:lang w:val="en-US" w:eastAsia="ru-RU"/>
        </w:rPr>
        <w:t xml:space="preserve"> </w:t>
      </w:r>
      <w:r w:rsidR="006E606C">
        <w:rPr>
          <w:snapToGrid w:val="0"/>
          <w:lang w:val="en-US" w:eastAsia="ru-RU"/>
        </w:rPr>
        <w:t>(IBM Approved Service Provider)</w:t>
      </w:r>
      <w:r w:rsidR="006E606C" w:rsidRPr="006E606C">
        <w:rPr>
          <w:snapToGrid w:val="0"/>
          <w:lang w:val="en-US" w:eastAsia="ru-RU"/>
        </w:rPr>
        <w:t>»</w:t>
      </w:r>
    </w:p>
    <w:p w:rsidR="00ED120A" w:rsidRDefault="00ED120A" w:rsidP="006E606C">
      <w:pPr>
        <w:tabs>
          <w:tab w:val="left" w:pos="8820"/>
        </w:tabs>
        <w:spacing w:after="0" w:line="240" w:lineRule="auto"/>
        <w:jc w:val="both"/>
        <w:rPr>
          <w:b/>
        </w:rPr>
      </w:pPr>
    </w:p>
    <w:p w:rsidR="006E606C" w:rsidRDefault="006E606C" w:rsidP="006E606C">
      <w:pPr>
        <w:tabs>
          <w:tab w:val="left" w:pos="8820"/>
        </w:tabs>
        <w:spacing w:after="0" w:line="240" w:lineRule="auto"/>
        <w:jc w:val="both"/>
        <w:rPr>
          <w:b/>
        </w:rPr>
      </w:pPr>
      <w:r>
        <w:rPr>
          <w:b/>
        </w:rPr>
        <w:t>Следует читать:</w:t>
      </w:r>
    </w:p>
    <w:p w:rsidR="006E606C" w:rsidRPr="006E606C" w:rsidRDefault="006E606C" w:rsidP="006E606C">
      <w:pPr>
        <w:tabs>
          <w:tab w:val="left" w:pos="8820"/>
        </w:tabs>
        <w:spacing w:after="0" w:line="240" w:lineRule="auto"/>
        <w:jc w:val="both"/>
        <w:rPr>
          <w:b/>
        </w:rPr>
      </w:pPr>
    </w:p>
    <w:p w:rsidR="006E606C" w:rsidRPr="00300D31" w:rsidRDefault="006E606C" w:rsidP="006E606C">
      <w:pPr>
        <w:tabs>
          <w:tab w:val="left" w:pos="8820"/>
        </w:tabs>
        <w:spacing w:after="0" w:line="240" w:lineRule="auto"/>
        <w:jc w:val="both"/>
        <w:rPr>
          <w:i/>
        </w:rPr>
      </w:pPr>
      <w:r>
        <w:rPr>
          <w:b/>
        </w:rPr>
        <w:t>«</w:t>
      </w:r>
      <w:r>
        <w:t xml:space="preserve">Компания-участник должна иметь один из статусов партнерства с </w:t>
      </w:r>
      <w:r w:rsidRPr="00300D31">
        <w:rPr>
          <w:lang w:val="en-US"/>
        </w:rPr>
        <w:t>IBM</w:t>
      </w:r>
      <w:r w:rsidRPr="00D404BD">
        <w:t>:</w:t>
      </w:r>
    </w:p>
    <w:p w:rsidR="006E606C" w:rsidRDefault="006E606C" w:rsidP="006E606C">
      <w:pPr>
        <w:spacing w:after="0" w:line="240" w:lineRule="auto"/>
        <w:jc w:val="both"/>
        <w:rPr>
          <w:snapToGrid w:val="0"/>
          <w:lang w:val="en-US" w:eastAsia="ru-RU"/>
        </w:rPr>
      </w:pPr>
      <w:r>
        <w:rPr>
          <w:lang w:val="en-US"/>
        </w:rPr>
        <w:t>-</w:t>
      </w:r>
      <w:r w:rsidRPr="00D404BD">
        <w:rPr>
          <w:snapToGrid w:val="0"/>
          <w:lang w:val="en-US" w:eastAsia="ru-RU"/>
        </w:rPr>
        <w:t xml:space="preserve"> </w:t>
      </w:r>
      <w:r w:rsidRPr="00C50B6B">
        <w:rPr>
          <w:snapToGrid w:val="0"/>
          <w:lang w:eastAsia="ru-RU"/>
        </w:rPr>
        <w:t>Системный</w:t>
      </w:r>
      <w:r w:rsidRPr="00D404BD">
        <w:rPr>
          <w:snapToGrid w:val="0"/>
          <w:lang w:val="en-US" w:eastAsia="ru-RU"/>
        </w:rPr>
        <w:t xml:space="preserve"> </w:t>
      </w:r>
      <w:r w:rsidRPr="00C50B6B">
        <w:rPr>
          <w:snapToGrid w:val="0"/>
          <w:lang w:eastAsia="ru-RU"/>
        </w:rPr>
        <w:t>Интегратор</w:t>
      </w:r>
      <w:r w:rsidRPr="00D404BD">
        <w:rPr>
          <w:snapToGrid w:val="0"/>
          <w:lang w:val="en-US" w:eastAsia="ru-RU"/>
        </w:rPr>
        <w:t xml:space="preserve"> (Systems Integrator) IBM</w:t>
      </w:r>
      <w:r w:rsidR="00D05ED6">
        <w:rPr>
          <w:snapToGrid w:val="0"/>
          <w:lang w:eastAsia="ru-RU"/>
        </w:rPr>
        <w:t xml:space="preserve"> или</w:t>
      </w:r>
    </w:p>
    <w:p w:rsidR="006E606C" w:rsidRPr="00BF0E96" w:rsidRDefault="006E606C" w:rsidP="006E606C">
      <w:pPr>
        <w:tabs>
          <w:tab w:val="left" w:pos="3270"/>
          <w:tab w:val="left" w:pos="6690"/>
          <w:tab w:val="left" w:pos="9750"/>
        </w:tabs>
        <w:spacing w:after="0" w:line="240" w:lineRule="auto"/>
        <w:jc w:val="both"/>
        <w:rPr>
          <w:snapToGrid w:val="0"/>
          <w:lang w:eastAsia="ru-RU"/>
        </w:rPr>
      </w:pPr>
      <w:r w:rsidRPr="00BF0E96">
        <w:rPr>
          <w:snapToGrid w:val="0"/>
          <w:lang w:eastAsia="ru-RU"/>
        </w:rPr>
        <w:t xml:space="preserve">- </w:t>
      </w:r>
      <w:r w:rsidRPr="00C50B6B">
        <w:rPr>
          <w:snapToGrid w:val="0"/>
          <w:lang w:eastAsia="ru-RU"/>
        </w:rPr>
        <w:t>Бизнес</w:t>
      </w:r>
      <w:r w:rsidRPr="00BF0E96">
        <w:rPr>
          <w:snapToGrid w:val="0"/>
          <w:lang w:eastAsia="ru-RU"/>
        </w:rPr>
        <w:t>-</w:t>
      </w:r>
      <w:r w:rsidRPr="00C50B6B">
        <w:rPr>
          <w:snapToGrid w:val="0"/>
          <w:lang w:eastAsia="ru-RU"/>
        </w:rPr>
        <w:t>партнер</w:t>
      </w:r>
      <w:r w:rsidRPr="00BF0E96">
        <w:rPr>
          <w:snapToGrid w:val="0"/>
          <w:lang w:eastAsia="ru-RU"/>
        </w:rPr>
        <w:t xml:space="preserve"> </w:t>
      </w:r>
      <w:r w:rsidRPr="00300D31">
        <w:rPr>
          <w:snapToGrid w:val="0"/>
          <w:lang w:val="en-US" w:eastAsia="ru-RU"/>
        </w:rPr>
        <w:t>IBM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уровня</w:t>
      </w:r>
      <w:r w:rsidRPr="00BF0E96">
        <w:rPr>
          <w:snapToGrid w:val="0"/>
          <w:lang w:eastAsia="ru-RU"/>
        </w:rPr>
        <w:t xml:space="preserve"> </w:t>
      </w:r>
      <w:r w:rsidRPr="00300D31">
        <w:rPr>
          <w:snapToGrid w:val="0"/>
          <w:lang w:val="en-US" w:eastAsia="ru-RU"/>
        </w:rPr>
        <w:t>Premier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по</w:t>
      </w:r>
      <w:r w:rsidRPr="00BF0E96">
        <w:rPr>
          <w:snapToGrid w:val="0"/>
          <w:lang w:eastAsia="ru-RU"/>
        </w:rPr>
        <w:t xml:space="preserve"> </w:t>
      </w:r>
      <w:r w:rsidRPr="00C50B6B">
        <w:rPr>
          <w:snapToGrid w:val="0"/>
          <w:lang w:eastAsia="ru-RU"/>
        </w:rPr>
        <w:t>аппар</w:t>
      </w:r>
      <w:r>
        <w:rPr>
          <w:snapToGrid w:val="0"/>
          <w:lang w:eastAsia="ru-RU"/>
        </w:rPr>
        <w:t>а</w:t>
      </w:r>
      <w:r w:rsidRPr="00C50B6B">
        <w:rPr>
          <w:snapToGrid w:val="0"/>
          <w:lang w:eastAsia="ru-RU"/>
        </w:rPr>
        <w:t>тному</w:t>
      </w:r>
      <w:r w:rsidRPr="00BF0E96">
        <w:rPr>
          <w:snapToGrid w:val="0"/>
          <w:lang w:eastAsia="ru-RU"/>
        </w:rPr>
        <w:t xml:space="preserve"> </w:t>
      </w:r>
      <w:r>
        <w:rPr>
          <w:snapToGrid w:val="0"/>
          <w:lang w:eastAsia="ru-RU"/>
        </w:rPr>
        <w:t>о</w:t>
      </w:r>
      <w:r w:rsidRPr="00C50B6B">
        <w:rPr>
          <w:snapToGrid w:val="0"/>
          <w:lang w:eastAsia="ru-RU"/>
        </w:rPr>
        <w:t>беспечению</w:t>
      </w:r>
      <w:r w:rsidR="00D05ED6">
        <w:rPr>
          <w:snapToGrid w:val="0"/>
          <w:lang w:eastAsia="ru-RU"/>
        </w:rPr>
        <w:t>»</w:t>
      </w:r>
    </w:p>
    <w:p w:rsidR="005B3CD6" w:rsidRPr="00D05ED6" w:rsidRDefault="005B3CD6" w:rsidP="006E606C">
      <w:pPr>
        <w:jc w:val="both"/>
      </w:pPr>
    </w:p>
    <w:sectPr w:rsidR="005B3CD6" w:rsidRPr="00D05ED6" w:rsidSect="0017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CD6"/>
    <w:rsid w:val="001713ED"/>
    <w:rsid w:val="001A5C93"/>
    <w:rsid w:val="005B3CD6"/>
    <w:rsid w:val="006E606C"/>
    <w:rsid w:val="00B36448"/>
    <w:rsid w:val="00C37AF9"/>
    <w:rsid w:val="00D05ED6"/>
    <w:rsid w:val="00ED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2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(ОАО)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Сулиманов</dc:creator>
  <cp:keywords/>
  <dc:description/>
  <cp:lastModifiedBy>Равиль Сулиманов</cp:lastModifiedBy>
  <cp:revision>1</cp:revision>
  <dcterms:created xsi:type="dcterms:W3CDTF">2012-10-09T13:18:00Z</dcterms:created>
  <dcterms:modified xsi:type="dcterms:W3CDTF">2012-10-09T14:07:00Z</dcterms:modified>
</cp:coreProperties>
</file>